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38" w:rsidRPr="00890338" w:rsidRDefault="00890338" w:rsidP="00890338">
      <w:pPr>
        <w:tabs>
          <w:tab w:val="left" w:pos="1755"/>
        </w:tabs>
        <w:jc w:val="center"/>
        <w:rPr>
          <w:b/>
          <w:sz w:val="32"/>
        </w:rPr>
      </w:pPr>
      <w:r w:rsidRPr="003C38AB">
        <w:rPr>
          <w:noProof/>
          <w:lang w:eastAsia="sv-SE"/>
        </w:rPr>
        <w:drawing>
          <wp:inline distT="0" distB="0" distL="0" distR="0" wp14:anchorId="5625030D" wp14:editId="64F2FF6F">
            <wp:extent cx="1026795" cy="1027882"/>
            <wp:effectExtent l="0" t="0" r="0" b="0"/>
            <wp:docPr id="7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870" cy="1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338">
        <w:rPr>
          <w:b/>
          <w:sz w:val="32"/>
        </w:rPr>
        <w:t xml:space="preserve"> </w:t>
      </w:r>
      <w:r w:rsidRPr="002D0973">
        <w:rPr>
          <w:b/>
          <w:sz w:val="32"/>
        </w:rPr>
        <w:t xml:space="preserve">SOL – </w:t>
      </w:r>
      <w:r>
        <w:rPr>
          <w:b/>
          <w:sz w:val="32"/>
        </w:rPr>
        <w:t>Riksföreningen för tandläkare inom utbildning, forskning och specialisttandvård</w:t>
      </w:r>
    </w:p>
    <w:p w:rsidR="00890338" w:rsidRDefault="00890338" w:rsidP="0010649E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373A3C"/>
          <w:spacing w:val="-2"/>
          <w:kern w:val="36"/>
          <w:sz w:val="68"/>
          <w:szCs w:val="68"/>
          <w:lang w:eastAsia="sv-SE"/>
        </w:rPr>
      </w:pPr>
    </w:p>
    <w:p w:rsidR="0010649E" w:rsidRPr="00890338" w:rsidRDefault="001800CC" w:rsidP="0010649E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373A3C"/>
          <w:spacing w:val="-2"/>
          <w:kern w:val="36"/>
          <w:sz w:val="44"/>
          <w:szCs w:val="44"/>
          <w:lang w:eastAsia="sv-SE"/>
        </w:rPr>
      </w:pPr>
      <w:r>
        <w:rPr>
          <w:rFonts w:ascii="Helvetica" w:eastAsia="Times New Roman" w:hAnsi="Helvetica" w:cs="Times New Roman"/>
          <w:b/>
          <w:bCs/>
          <w:color w:val="373A3C"/>
          <w:spacing w:val="-2"/>
          <w:kern w:val="36"/>
          <w:sz w:val="68"/>
          <w:szCs w:val="68"/>
          <w:lang w:eastAsia="sv-SE"/>
        </w:rPr>
        <w:t>D</w:t>
      </w:r>
      <w:r w:rsidR="0010649E" w:rsidRPr="00890338">
        <w:rPr>
          <w:b/>
          <w:sz w:val="44"/>
          <w:szCs w:val="44"/>
        </w:rPr>
        <w:t>ataskyddspolicy</w:t>
      </w:r>
      <w:r w:rsidR="0010649E" w:rsidRPr="00890338">
        <w:rPr>
          <w:rFonts w:ascii="Helvetica" w:eastAsia="Times New Roman" w:hAnsi="Helvetica" w:cs="Times New Roman"/>
          <w:b/>
          <w:bCs/>
          <w:color w:val="373A3C"/>
          <w:spacing w:val="-2"/>
          <w:kern w:val="36"/>
          <w:sz w:val="44"/>
          <w:szCs w:val="44"/>
          <w:lang w:eastAsia="sv-SE"/>
        </w:rPr>
        <w:t xml:space="preserve"> </w:t>
      </w:r>
    </w:p>
    <w:p w:rsidR="0010649E" w:rsidRPr="0010649E" w:rsidRDefault="0010649E" w:rsidP="0010649E">
      <w:pPr>
        <w:rPr>
          <w:rFonts w:ascii="Helvetica" w:eastAsia="Times New Roman" w:hAnsi="Helvetica" w:cs="Times New Roman"/>
          <w:b/>
          <w:bCs/>
          <w:color w:val="373A3C"/>
          <w:sz w:val="29"/>
          <w:szCs w:val="29"/>
          <w:lang w:eastAsia="sv-SE"/>
        </w:rPr>
      </w:pPr>
      <w:r w:rsidRPr="0010649E">
        <w:rPr>
          <w:rFonts w:ascii="Helvetica" w:eastAsia="Times New Roman" w:hAnsi="Helvetica" w:cs="Times New Roman"/>
          <w:b/>
          <w:bCs/>
          <w:color w:val="373A3C"/>
          <w:sz w:val="29"/>
          <w:szCs w:val="29"/>
          <w:lang w:eastAsia="sv-SE"/>
        </w:rPr>
        <w:t>Så här hanterar vi</w:t>
      </w:r>
      <w:r w:rsidR="00890338">
        <w:rPr>
          <w:rFonts w:ascii="Helvetica" w:eastAsia="Times New Roman" w:hAnsi="Helvetica" w:cs="Times New Roman"/>
          <w:b/>
          <w:bCs/>
          <w:color w:val="373A3C"/>
          <w:sz w:val="29"/>
          <w:szCs w:val="29"/>
          <w:lang w:eastAsia="sv-SE"/>
        </w:rPr>
        <w:t xml:space="preserve"> på SOL</w:t>
      </w:r>
      <w:r w:rsidRPr="0010649E">
        <w:rPr>
          <w:rFonts w:ascii="Helvetica" w:eastAsia="Times New Roman" w:hAnsi="Helvetica" w:cs="Times New Roman"/>
          <w:b/>
          <w:bCs/>
          <w:color w:val="373A3C"/>
          <w:sz w:val="29"/>
          <w:szCs w:val="29"/>
          <w:lang w:eastAsia="sv-SE"/>
        </w:rPr>
        <w:t xml:space="preserve"> dina personuppgifter </w:t>
      </w:r>
    </w:p>
    <w:p w:rsidR="0010649E" w:rsidRPr="0010649E" w:rsidRDefault="0010649E" w:rsidP="0010649E">
      <w:pPr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10649E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För att </w:t>
      </w:r>
      <w:proofErr w:type="gramStart"/>
      <w:r w:rsidRPr="0010649E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kunna </w:t>
      </w:r>
      <w:r w:rsid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ge</w:t>
      </w:r>
      <w:proofErr w:type="gramEnd"/>
      <w:r w:rsid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er löpande information och administrera er avgift</w:t>
      </w:r>
      <w:r w:rsidRPr="0010649E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 behöver vi behandla personuppgifter om dig. Vi </w:t>
      </w:r>
      <w:r w:rsid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är måna</w:t>
      </w:r>
      <w:r w:rsidRPr="0010649E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om din integritet och samlar inte in fler uppgifter än vi behöver. </w:t>
      </w:r>
      <w:r w:rsid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SOL</w:t>
      </w:r>
      <w:r w:rsidRPr="0010649E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är personuppgiftsansvarig för behand</w:t>
      </w:r>
      <w:bookmarkStart w:id="0" w:name="_GoBack"/>
      <w:bookmarkEnd w:id="0"/>
      <w:r w:rsidRPr="0010649E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lingen av personuppgifter medlemmar</w:t>
      </w:r>
      <w:r w:rsid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na</w:t>
      </w:r>
      <w:r w:rsidRPr="0010649E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, </w:t>
      </w:r>
    </w:p>
    <w:p w:rsidR="0010649E" w:rsidRPr="0010649E" w:rsidRDefault="0010649E" w:rsidP="0010649E">
      <w:pPr>
        <w:spacing w:before="240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10649E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Genom att behandling av dina personuppgifter är nödvändiga för att fullgöra ett avtal, accepterar du vår dataskyddspolicy och godkänner att vi använder e-post för att skicka information till dig. Det är viktigt att du läser och förstår denna dataskyddspolicy innan du använder våra tjänster.</w:t>
      </w:r>
    </w:p>
    <w:p w:rsidR="001E63ED" w:rsidRDefault="001E63ED"/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När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du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använder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våra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tjänster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lämnar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du ut personuppgifter till oss. Det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är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följande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personuppgifter: Direkt identifierande personuppgifter:</w:t>
      </w: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br/>
        <w:t>• Namn</w:t>
      </w: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br/>
        <w:t xml:space="preserve">• Klinik- eller hemadress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• E-postadress</w:t>
      </w: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br/>
        <w:t>• Telefonnummer</w:t>
      </w: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br/>
        <w:t xml:space="preserve">• Ditt personnummer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Hur samlar vi in personuppgifter? </w:t>
      </w:r>
    </w:p>
    <w:p w:rsidR="005269CB" w:rsidRDefault="00890338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När du anmäler ditt intresse </w:t>
      </w:r>
      <w:r w:rsidR="005269CB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för medlemskap i SOL begär vi dina person uppgifter genom mail kommunikation.</w:t>
      </w:r>
    </w:p>
    <w:p w:rsidR="0010649E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br/>
        <w:t xml:space="preserve">• I samband med olika typer av kommunikation med medlemmar och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förtroendevalda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. </w:t>
      </w:r>
    </w:p>
    <w:p w:rsidR="005269CB" w:rsidRPr="005269CB" w:rsidRDefault="005269CB" w:rsidP="005269CB">
      <w:pPr>
        <w:spacing w:before="100" w:beforeAutospacing="1" w:after="100" w:afterAutospacing="1"/>
        <w:ind w:left="284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• I samband med olika typer av </w:t>
      </w:r>
      <w:r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konferenser och årsmöten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lastRenderedPageBreak/>
        <w:t xml:space="preserve">Informationen vi samlar in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är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antingen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nödvändig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för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du ska kunna ingå ett avtal med oss,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för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vi ska kunna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utföra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de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tjänster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vi har avtalat om, eller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för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vi ska kunna kommunicera med dig.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Om du inte vill ha information eller liknande </w:t>
      </w:r>
      <w:r w:rsidR="005269CB"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från</w:t>
      </w: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oss kan du kontakta oss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Kommer vi dela din information vidare? </w:t>
      </w:r>
    </w:p>
    <w:p w:rsidR="005269CB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Vi kommer aldrig att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sälja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dina personuppgifter till tredje part utan din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tillåtelse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.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Hur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länge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sparar vi dina personuppgifter?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Vi sparar din information endast så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länge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som </w:t>
      </w:r>
      <w:r w:rsidR="005269CB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du är medlem hos oss</w:t>
      </w: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. Vi raderar din information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när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den inte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längre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är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relevant.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Dina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rättigheter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till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tillgång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Du har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få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bekräftelse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pa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̊ att vi behandlar personuppgifter om dig och du kan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begära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en kopia av den information vi har om dig. Kopian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är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gratis.</w:t>
      </w: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br/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till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rättelse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br/>
        <w:t xml:space="preserve">Du har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be oss korrigera felaktig information om dig eller komplettera information som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är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bristfällig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. Medlem korrigerar hos sin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riksförening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proofErr w:type="spellStart"/>
      <w:r w:rsidRPr="00D35EDC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D35EDC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bli </w:t>
      </w:r>
      <w:r w:rsidR="0065713E" w:rsidRPr="00D35EDC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skyndsamt </w:t>
      </w:r>
      <w:r w:rsidRPr="00D35EDC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raderad</w:t>
      </w: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Du har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begära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vi raderar dina personuppgifter om informationen inte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längre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är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nödvändig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för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det syfte den blev insamlad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för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. Det kan dock finnas lagkrav som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gör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vi inte kan radera dina uppgifter. Det kan till exempel styras av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bokförings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- och skattelagstiftning eller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konsumenträttslagstiftning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.</w:t>
      </w: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br/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begära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begränsning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Du har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begära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begränsning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av behandling av dina personuppgifter.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till dataportabilitet </w:t>
      </w:r>
    </w:p>
    <w:p w:rsidR="0010649E" w:rsidRPr="00890338" w:rsidRDefault="0010649E" w:rsidP="0010649E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Du har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till s.k. dataportabilitet, </w:t>
      </w:r>
      <w:proofErr w:type="gram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dvs</w:t>
      </w:r>
      <w:proofErr w:type="gram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få ut de personuppgifter om dig som du har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lämnat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till oss och få dem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överförda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till annan personuppgiftsansvarig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när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det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är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tekniskt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möjligt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.</w:t>
      </w:r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br/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inge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klagomål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br/>
        <w:t xml:space="preserve">Du har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rätt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att inge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klagomål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till Datainspektionen om du anser att </w:t>
      </w:r>
      <w:proofErr w:type="spellStart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vår</w:t>
      </w:r>
      <w:proofErr w:type="spellEnd"/>
      <w:r w:rsidRPr="00890338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behandling av dina personuppgifter strider mot dataskyddsregelverket. </w:t>
      </w:r>
    </w:p>
    <w:p w:rsidR="005269CB" w:rsidRDefault="005269CB" w:rsidP="005269CB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lastRenderedPageBreak/>
        <w:t>Vid eventuella frågor kan dun kontakta ditt lokala ombud.</w:t>
      </w:r>
    </w:p>
    <w:p w:rsidR="005269CB" w:rsidRDefault="005269CB" w:rsidP="005269CB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proofErr w:type="spellStart"/>
      <w:r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Kontaktuppgiftern</w:t>
      </w:r>
      <w:proofErr w:type="spellEnd"/>
      <w:r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kan du </w:t>
      </w:r>
      <w:proofErr w:type="gramStart"/>
      <w:r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hitta  på</w:t>
      </w:r>
      <w:proofErr w:type="gramEnd"/>
      <w:r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vår hemsida</w:t>
      </w:r>
    </w:p>
    <w:p w:rsidR="005269CB" w:rsidRDefault="005269CB" w:rsidP="005269CB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 </w:t>
      </w:r>
      <w:r w:rsidRPr="005269CB"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>http://www.solriksför.se</w:t>
      </w:r>
    </w:p>
    <w:p w:rsidR="005269CB" w:rsidRDefault="005269CB" w:rsidP="005269CB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r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  <w:t xml:space="preserve">under fliken </w:t>
      </w:r>
    </w:p>
    <w:p w:rsidR="0010649E" w:rsidRDefault="001800CC" w:rsidP="005269CB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  <w:hyperlink r:id="rId6" w:history="1">
        <w:r w:rsidR="005269CB" w:rsidRPr="00B140E4">
          <w:rPr>
            <w:rStyle w:val="Hyperlnk"/>
            <w:rFonts w:ascii="Helvetica" w:eastAsia="Times New Roman" w:hAnsi="Helvetica" w:cs="Times New Roman"/>
            <w:sz w:val="27"/>
            <w:szCs w:val="27"/>
            <w:lang w:eastAsia="sv-SE"/>
          </w:rPr>
          <w:t>http://www.solriksför.se/lokalföreningar-26865362</w:t>
        </w:r>
      </w:hyperlink>
    </w:p>
    <w:p w:rsidR="005269CB" w:rsidRPr="005269CB" w:rsidRDefault="005269CB" w:rsidP="005269CB">
      <w:pPr>
        <w:spacing w:before="100" w:beforeAutospacing="1" w:after="100" w:afterAutospacing="1"/>
        <w:rPr>
          <w:rFonts w:ascii="Helvetica" w:eastAsia="Times New Roman" w:hAnsi="Helvetica" w:cs="Times New Roman"/>
          <w:color w:val="373A3C"/>
          <w:sz w:val="27"/>
          <w:szCs w:val="27"/>
          <w:lang w:eastAsia="sv-SE"/>
        </w:rPr>
      </w:pPr>
    </w:p>
    <w:sectPr w:rsidR="005269CB" w:rsidRPr="005269CB" w:rsidSect="00D532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643BD"/>
    <w:multiLevelType w:val="hybridMultilevel"/>
    <w:tmpl w:val="DFC881C6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9E"/>
    <w:rsid w:val="00015B3D"/>
    <w:rsid w:val="000232DF"/>
    <w:rsid w:val="00052EDE"/>
    <w:rsid w:val="00060CFC"/>
    <w:rsid w:val="000916FC"/>
    <w:rsid w:val="000A5706"/>
    <w:rsid w:val="000D4292"/>
    <w:rsid w:val="000E7337"/>
    <w:rsid w:val="000F7F91"/>
    <w:rsid w:val="0010649E"/>
    <w:rsid w:val="00160964"/>
    <w:rsid w:val="001800CC"/>
    <w:rsid w:val="00197A9C"/>
    <w:rsid w:val="001A58F7"/>
    <w:rsid w:val="001D5F06"/>
    <w:rsid w:val="001E63ED"/>
    <w:rsid w:val="002102F7"/>
    <w:rsid w:val="00240A8D"/>
    <w:rsid w:val="002D0355"/>
    <w:rsid w:val="0031484C"/>
    <w:rsid w:val="00320FB8"/>
    <w:rsid w:val="0033173A"/>
    <w:rsid w:val="003C6778"/>
    <w:rsid w:val="00402008"/>
    <w:rsid w:val="00451A37"/>
    <w:rsid w:val="00472230"/>
    <w:rsid w:val="005269CB"/>
    <w:rsid w:val="00537D50"/>
    <w:rsid w:val="005600A3"/>
    <w:rsid w:val="005A69A8"/>
    <w:rsid w:val="005E73AE"/>
    <w:rsid w:val="005F3610"/>
    <w:rsid w:val="00605FFB"/>
    <w:rsid w:val="00641CCF"/>
    <w:rsid w:val="00647CBD"/>
    <w:rsid w:val="0065713E"/>
    <w:rsid w:val="00682BCD"/>
    <w:rsid w:val="006A6498"/>
    <w:rsid w:val="006D2A79"/>
    <w:rsid w:val="006F5040"/>
    <w:rsid w:val="00740089"/>
    <w:rsid w:val="007821F1"/>
    <w:rsid w:val="007969D8"/>
    <w:rsid w:val="007A4CDA"/>
    <w:rsid w:val="007A7452"/>
    <w:rsid w:val="007E20BF"/>
    <w:rsid w:val="007F52BB"/>
    <w:rsid w:val="0081083E"/>
    <w:rsid w:val="00817D5F"/>
    <w:rsid w:val="00890338"/>
    <w:rsid w:val="008A0176"/>
    <w:rsid w:val="008B4580"/>
    <w:rsid w:val="00905A5E"/>
    <w:rsid w:val="00906721"/>
    <w:rsid w:val="0094541A"/>
    <w:rsid w:val="009654C4"/>
    <w:rsid w:val="00973E9D"/>
    <w:rsid w:val="00987E1F"/>
    <w:rsid w:val="009B61FF"/>
    <w:rsid w:val="009E745B"/>
    <w:rsid w:val="00A1017E"/>
    <w:rsid w:val="00A27A81"/>
    <w:rsid w:val="00A35794"/>
    <w:rsid w:val="00A37862"/>
    <w:rsid w:val="00A503FD"/>
    <w:rsid w:val="00B1541E"/>
    <w:rsid w:val="00B547DB"/>
    <w:rsid w:val="00B877A7"/>
    <w:rsid w:val="00BA6826"/>
    <w:rsid w:val="00BB1259"/>
    <w:rsid w:val="00BC2D0B"/>
    <w:rsid w:val="00BC7F42"/>
    <w:rsid w:val="00BD4A87"/>
    <w:rsid w:val="00BE68DD"/>
    <w:rsid w:val="00C64445"/>
    <w:rsid w:val="00C66B70"/>
    <w:rsid w:val="00CB7D68"/>
    <w:rsid w:val="00CC2123"/>
    <w:rsid w:val="00CD38BC"/>
    <w:rsid w:val="00D264D2"/>
    <w:rsid w:val="00D34267"/>
    <w:rsid w:val="00D35EDC"/>
    <w:rsid w:val="00D378EB"/>
    <w:rsid w:val="00D5322A"/>
    <w:rsid w:val="00D60D47"/>
    <w:rsid w:val="00D67066"/>
    <w:rsid w:val="00DE7A11"/>
    <w:rsid w:val="00E323C8"/>
    <w:rsid w:val="00E345F6"/>
    <w:rsid w:val="00E44354"/>
    <w:rsid w:val="00E709B4"/>
    <w:rsid w:val="00E8404A"/>
    <w:rsid w:val="00EC5739"/>
    <w:rsid w:val="00F34FDB"/>
    <w:rsid w:val="00F42E0B"/>
    <w:rsid w:val="00F56980"/>
    <w:rsid w:val="00F97A54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2C7F01-DA26-3746-8E27-D76D2AC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064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649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064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10649E"/>
  </w:style>
  <w:style w:type="paragraph" w:styleId="Liststycke">
    <w:name w:val="List Paragraph"/>
    <w:basedOn w:val="Normal"/>
    <w:uiPriority w:val="34"/>
    <w:qFormat/>
    <w:rsid w:val="005269C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269C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269C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26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14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riksf&#246;r.se/lokalf&#246;reningar-2686536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Peggy Näsman</cp:lastModifiedBy>
  <cp:revision>4</cp:revision>
  <dcterms:created xsi:type="dcterms:W3CDTF">2018-12-06T15:51:00Z</dcterms:created>
  <dcterms:modified xsi:type="dcterms:W3CDTF">2018-12-06T16:04:00Z</dcterms:modified>
</cp:coreProperties>
</file>